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712" w:rsidRDefault="001F3ED1">
      <w:r>
        <w:rPr>
          <w:rFonts w:ascii="Arial" w:hAnsi="Arial" w:cs="Arial"/>
          <w:sz w:val="15"/>
          <w:szCs w:val="15"/>
          <w:shd w:val="clear" w:color="auto" w:fill="FFFFFF"/>
        </w:rPr>
        <w:t>Условия для беспрепятственного доступа в общежитие, интернат не имеются</w:t>
      </w:r>
    </w:p>
    <w:sectPr w:rsidR="00CF4712" w:rsidSect="00CF4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F3ED1"/>
    <w:rsid w:val="001F3ED1"/>
    <w:rsid w:val="00CF4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2022-11-11T12:25:00Z</dcterms:created>
  <dcterms:modified xsi:type="dcterms:W3CDTF">2022-11-11T12:25:00Z</dcterms:modified>
</cp:coreProperties>
</file>